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5A4" w:rsidRPr="00123DC4" w:rsidRDefault="00DA3D40" w:rsidP="0080421E">
      <w:pPr>
        <w:pStyle w:val="a3"/>
        <w:jc w:val="center"/>
        <w:rPr>
          <w:rFonts w:ascii="Times New Roman" w:hAnsi="Times New Roman" w:cs="Times New Roman"/>
          <w:b/>
          <w:sz w:val="28"/>
          <w:szCs w:val="28"/>
        </w:rPr>
      </w:pPr>
      <w:r w:rsidRPr="00123DC4">
        <w:rPr>
          <w:rFonts w:ascii="Times New Roman" w:hAnsi="Times New Roman" w:cs="Times New Roman"/>
          <w:b/>
          <w:sz w:val="28"/>
          <w:szCs w:val="28"/>
        </w:rPr>
        <w:t xml:space="preserve">Акт </w:t>
      </w:r>
    </w:p>
    <w:p w:rsidR="00DA3D40" w:rsidRPr="00123DC4" w:rsidRDefault="00DA3D40" w:rsidP="0080421E">
      <w:pPr>
        <w:pStyle w:val="a3"/>
        <w:jc w:val="center"/>
        <w:rPr>
          <w:rFonts w:ascii="Times New Roman" w:hAnsi="Times New Roman" w:cs="Times New Roman"/>
          <w:sz w:val="28"/>
          <w:szCs w:val="28"/>
        </w:rPr>
      </w:pPr>
      <w:r w:rsidRPr="00123DC4">
        <w:rPr>
          <w:rFonts w:ascii="Times New Roman" w:hAnsi="Times New Roman" w:cs="Times New Roman"/>
          <w:sz w:val="28"/>
          <w:szCs w:val="28"/>
        </w:rPr>
        <w:t>По результатам проведения внутреннего финансового контроля.</w:t>
      </w:r>
    </w:p>
    <w:p w:rsidR="007C3A48" w:rsidRPr="00123DC4" w:rsidRDefault="007C3A48" w:rsidP="0080421E">
      <w:pPr>
        <w:pStyle w:val="a3"/>
        <w:jc w:val="center"/>
        <w:rPr>
          <w:rFonts w:ascii="Times New Roman" w:hAnsi="Times New Roman" w:cs="Times New Roman"/>
          <w:sz w:val="28"/>
          <w:szCs w:val="28"/>
        </w:rPr>
      </w:pPr>
    </w:p>
    <w:p w:rsidR="000021CB" w:rsidRPr="00123DC4" w:rsidRDefault="00CC3278" w:rsidP="000021CB">
      <w:pPr>
        <w:pStyle w:val="a3"/>
        <w:rPr>
          <w:rFonts w:ascii="Times New Roman" w:hAnsi="Times New Roman" w:cs="Times New Roman"/>
          <w:sz w:val="28"/>
          <w:szCs w:val="28"/>
        </w:rPr>
      </w:pPr>
      <w:r w:rsidRPr="00123DC4">
        <w:rPr>
          <w:rFonts w:ascii="Times New Roman" w:hAnsi="Times New Roman" w:cs="Times New Roman"/>
          <w:sz w:val="28"/>
          <w:szCs w:val="28"/>
        </w:rPr>
        <w:t>сельское поселение «</w:t>
      </w:r>
      <w:proofErr w:type="spellStart"/>
      <w:r w:rsidRPr="00123DC4">
        <w:rPr>
          <w:rFonts w:ascii="Times New Roman" w:hAnsi="Times New Roman" w:cs="Times New Roman"/>
          <w:sz w:val="28"/>
          <w:szCs w:val="28"/>
        </w:rPr>
        <w:t>Билитуйское</w:t>
      </w:r>
      <w:proofErr w:type="spellEnd"/>
      <w:r w:rsidRPr="00123DC4">
        <w:rPr>
          <w:rFonts w:ascii="Times New Roman" w:hAnsi="Times New Roman" w:cs="Times New Roman"/>
          <w:sz w:val="28"/>
          <w:szCs w:val="28"/>
        </w:rPr>
        <w:t>»</w:t>
      </w:r>
      <w:r w:rsidR="007C3A48" w:rsidRPr="00123DC4">
        <w:rPr>
          <w:rFonts w:ascii="Times New Roman" w:hAnsi="Times New Roman" w:cs="Times New Roman"/>
          <w:sz w:val="28"/>
          <w:szCs w:val="28"/>
        </w:rPr>
        <w:t xml:space="preserve">                  </w:t>
      </w:r>
      <w:r w:rsidR="00A128D4" w:rsidRPr="00123DC4">
        <w:rPr>
          <w:rFonts w:ascii="Times New Roman" w:hAnsi="Times New Roman" w:cs="Times New Roman"/>
          <w:sz w:val="28"/>
          <w:szCs w:val="28"/>
        </w:rPr>
        <w:t xml:space="preserve">    </w:t>
      </w:r>
      <w:r w:rsidR="007C3A48" w:rsidRPr="00123DC4">
        <w:rPr>
          <w:rFonts w:ascii="Times New Roman" w:hAnsi="Times New Roman" w:cs="Times New Roman"/>
          <w:sz w:val="28"/>
          <w:szCs w:val="28"/>
        </w:rPr>
        <w:t xml:space="preserve">     </w:t>
      </w:r>
      <w:r w:rsidR="00123DC4">
        <w:rPr>
          <w:rFonts w:ascii="Times New Roman" w:hAnsi="Times New Roman" w:cs="Times New Roman"/>
          <w:sz w:val="28"/>
          <w:szCs w:val="28"/>
        </w:rPr>
        <w:t xml:space="preserve">                         </w:t>
      </w:r>
      <w:r w:rsidR="008E08AF" w:rsidRPr="00123DC4">
        <w:rPr>
          <w:rFonts w:ascii="Times New Roman" w:hAnsi="Times New Roman" w:cs="Times New Roman"/>
          <w:sz w:val="28"/>
          <w:szCs w:val="28"/>
        </w:rPr>
        <w:t>08.04.20</w:t>
      </w:r>
      <w:r w:rsidRPr="00123DC4">
        <w:rPr>
          <w:rFonts w:ascii="Times New Roman" w:hAnsi="Times New Roman" w:cs="Times New Roman"/>
          <w:sz w:val="28"/>
          <w:szCs w:val="28"/>
        </w:rPr>
        <w:t>21</w:t>
      </w:r>
      <w:r w:rsidR="008E08AF" w:rsidRPr="00123DC4">
        <w:rPr>
          <w:rFonts w:ascii="Times New Roman" w:hAnsi="Times New Roman" w:cs="Times New Roman"/>
          <w:sz w:val="28"/>
          <w:szCs w:val="28"/>
        </w:rPr>
        <w:t xml:space="preserve"> г</w:t>
      </w:r>
      <w:r w:rsidR="007C3A48" w:rsidRPr="00123DC4">
        <w:rPr>
          <w:rFonts w:ascii="Times New Roman" w:hAnsi="Times New Roman" w:cs="Times New Roman"/>
          <w:sz w:val="28"/>
          <w:szCs w:val="28"/>
        </w:rPr>
        <w:t xml:space="preserve">  </w:t>
      </w:r>
    </w:p>
    <w:p w:rsidR="007A1295" w:rsidRPr="00123DC4" w:rsidRDefault="000021CB" w:rsidP="0080421E">
      <w:pPr>
        <w:pStyle w:val="a3"/>
        <w:jc w:val="center"/>
        <w:rPr>
          <w:rFonts w:ascii="Times New Roman" w:hAnsi="Times New Roman" w:cs="Times New Roman"/>
          <w:sz w:val="28"/>
          <w:szCs w:val="28"/>
        </w:rPr>
      </w:pPr>
      <w:r w:rsidRPr="00123DC4">
        <w:rPr>
          <w:rFonts w:ascii="Times New Roman" w:hAnsi="Times New Roman" w:cs="Times New Roman"/>
          <w:sz w:val="28"/>
          <w:szCs w:val="28"/>
        </w:rPr>
        <w:t xml:space="preserve">                                                                               </w:t>
      </w:r>
      <w:r w:rsidR="008E08AF" w:rsidRPr="00123DC4">
        <w:rPr>
          <w:rFonts w:ascii="Times New Roman" w:hAnsi="Times New Roman" w:cs="Times New Roman"/>
          <w:sz w:val="28"/>
          <w:szCs w:val="28"/>
        </w:rPr>
        <w:t xml:space="preserve">                              </w:t>
      </w:r>
    </w:p>
    <w:p w:rsidR="00123DC4" w:rsidRPr="00123DC4" w:rsidRDefault="00123DC4" w:rsidP="00123DC4">
      <w:pPr>
        <w:pStyle w:val="a3"/>
        <w:jc w:val="both"/>
        <w:rPr>
          <w:rFonts w:ascii="Times New Roman" w:hAnsi="Times New Roman" w:cs="Times New Roman"/>
          <w:b/>
          <w:sz w:val="28"/>
          <w:szCs w:val="28"/>
        </w:rPr>
      </w:pPr>
      <w:r w:rsidRPr="00123DC4">
        <w:rPr>
          <w:rFonts w:ascii="Times New Roman" w:hAnsi="Times New Roman" w:cs="Times New Roman"/>
          <w:b/>
          <w:sz w:val="28"/>
          <w:szCs w:val="28"/>
        </w:rPr>
        <w:t>Основание для проведения проверки</w:t>
      </w:r>
      <w:r w:rsidRPr="00123DC4">
        <w:rPr>
          <w:rFonts w:ascii="Times New Roman" w:hAnsi="Times New Roman" w:cs="Times New Roman"/>
          <w:sz w:val="28"/>
          <w:szCs w:val="28"/>
        </w:rPr>
        <w:t>: постановление администрации сельского поселения «</w:t>
      </w:r>
      <w:proofErr w:type="spellStart"/>
      <w:r w:rsidRPr="00123DC4">
        <w:rPr>
          <w:rFonts w:ascii="Times New Roman" w:hAnsi="Times New Roman" w:cs="Times New Roman"/>
          <w:sz w:val="28"/>
          <w:szCs w:val="28"/>
        </w:rPr>
        <w:t>Билитуйское</w:t>
      </w:r>
      <w:proofErr w:type="spellEnd"/>
      <w:r w:rsidRPr="00123DC4">
        <w:rPr>
          <w:rFonts w:ascii="Times New Roman" w:hAnsi="Times New Roman" w:cs="Times New Roman"/>
          <w:sz w:val="28"/>
          <w:szCs w:val="28"/>
        </w:rPr>
        <w:t>» от  № 28 от 20 июня 2019года "</w:t>
      </w:r>
      <w:r w:rsidRPr="00123DC4">
        <w:rPr>
          <w:rFonts w:ascii="Times New Roman" w:eastAsia="Calibri" w:hAnsi="Times New Roman" w:cs="Times New Roman"/>
          <w:sz w:val="28"/>
          <w:szCs w:val="28"/>
        </w:rPr>
        <w:t>Об утверждении Положения о внутреннем муниципальном финансовом контроле администрации сельского поселения</w:t>
      </w:r>
      <w:r w:rsidRPr="00123DC4">
        <w:rPr>
          <w:rFonts w:ascii="Times New Roman" w:eastAsia="Calibri" w:hAnsi="Times New Roman" w:cs="Times New Roman"/>
          <w:bCs/>
          <w:sz w:val="28"/>
          <w:szCs w:val="28"/>
        </w:rPr>
        <w:t xml:space="preserve"> «</w:t>
      </w:r>
      <w:proofErr w:type="spellStart"/>
      <w:r w:rsidRPr="00123DC4">
        <w:rPr>
          <w:rFonts w:ascii="Times New Roman" w:eastAsia="Calibri" w:hAnsi="Times New Roman" w:cs="Times New Roman"/>
          <w:bCs/>
          <w:sz w:val="28"/>
          <w:szCs w:val="28"/>
        </w:rPr>
        <w:t>Билитуйское</w:t>
      </w:r>
      <w:proofErr w:type="spellEnd"/>
      <w:r w:rsidRPr="00123DC4">
        <w:rPr>
          <w:rFonts w:ascii="Times New Roman" w:eastAsia="Calibri" w:hAnsi="Times New Roman" w:cs="Times New Roman"/>
          <w:bCs/>
          <w:sz w:val="28"/>
          <w:szCs w:val="28"/>
        </w:rPr>
        <w:t>»</w:t>
      </w:r>
      <w:r w:rsidRPr="00123DC4">
        <w:rPr>
          <w:rFonts w:ascii="Times New Roman" w:hAnsi="Times New Roman" w:cs="Times New Roman"/>
          <w:bCs/>
          <w:sz w:val="28"/>
          <w:szCs w:val="28"/>
        </w:rPr>
        <w:t>, распоряжение администрации сельского поселения «</w:t>
      </w:r>
      <w:proofErr w:type="spellStart"/>
      <w:r w:rsidRPr="00123DC4">
        <w:rPr>
          <w:rFonts w:ascii="Times New Roman" w:hAnsi="Times New Roman" w:cs="Times New Roman"/>
          <w:bCs/>
          <w:sz w:val="28"/>
          <w:szCs w:val="28"/>
        </w:rPr>
        <w:t>Билитуйское</w:t>
      </w:r>
      <w:proofErr w:type="spellEnd"/>
      <w:r w:rsidRPr="00123DC4">
        <w:rPr>
          <w:rFonts w:ascii="Times New Roman" w:hAnsi="Times New Roman" w:cs="Times New Roman"/>
          <w:bCs/>
          <w:sz w:val="28"/>
          <w:szCs w:val="28"/>
        </w:rPr>
        <w:t>» от 21 декабря 2020 года               № 38 «</w:t>
      </w:r>
      <w:r w:rsidRPr="00123DC4">
        <w:rPr>
          <w:rStyle w:val="a6"/>
          <w:rFonts w:ascii="Times New Roman" w:hAnsi="Times New Roman" w:cs="Times New Roman"/>
          <w:b w:val="0"/>
          <w:sz w:val="28"/>
          <w:szCs w:val="28"/>
        </w:rPr>
        <w:t>Об утверждении Плана внутреннего финансового контроля на 2021 год</w:t>
      </w:r>
      <w:proofErr w:type="gramStart"/>
      <w:r w:rsidRPr="00123DC4">
        <w:rPr>
          <w:rStyle w:val="a6"/>
          <w:rFonts w:ascii="Times New Roman" w:hAnsi="Times New Roman" w:cs="Times New Roman"/>
          <w:b w:val="0"/>
          <w:sz w:val="28"/>
          <w:szCs w:val="28"/>
        </w:rPr>
        <w:t>.»</w:t>
      </w:r>
      <w:proofErr w:type="gramEnd"/>
    </w:p>
    <w:p w:rsidR="00DA3D40" w:rsidRPr="00123DC4" w:rsidRDefault="00DA3D40" w:rsidP="0080421E">
      <w:pPr>
        <w:pStyle w:val="a3"/>
        <w:jc w:val="both"/>
        <w:rPr>
          <w:rFonts w:ascii="Times New Roman" w:hAnsi="Times New Roman" w:cs="Times New Roman"/>
          <w:sz w:val="28"/>
          <w:szCs w:val="28"/>
        </w:rPr>
      </w:pPr>
      <w:r w:rsidRPr="00123DC4">
        <w:rPr>
          <w:rFonts w:ascii="Times New Roman" w:hAnsi="Times New Roman" w:cs="Times New Roman"/>
          <w:b/>
          <w:sz w:val="28"/>
          <w:szCs w:val="28"/>
        </w:rPr>
        <w:t>Объект проверки</w:t>
      </w:r>
      <w:r w:rsidRPr="00123DC4">
        <w:rPr>
          <w:rFonts w:ascii="Times New Roman" w:hAnsi="Times New Roman" w:cs="Times New Roman"/>
          <w:sz w:val="28"/>
          <w:szCs w:val="28"/>
        </w:rPr>
        <w:t>:  первичные документы</w:t>
      </w:r>
      <w:r w:rsidR="00DC4AC8" w:rsidRPr="00123DC4">
        <w:rPr>
          <w:rFonts w:ascii="Times New Roman" w:hAnsi="Times New Roman" w:cs="Times New Roman"/>
          <w:sz w:val="28"/>
          <w:szCs w:val="28"/>
        </w:rPr>
        <w:t xml:space="preserve"> и регистры синтетического и аналитического учета</w:t>
      </w:r>
      <w:r w:rsidRPr="00123DC4">
        <w:rPr>
          <w:rFonts w:ascii="Times New Roman" w:hAnsi="Times New Roman" w:cs="Times New Roman"/>
          <w:sz w:val="28"/>
          <w:szCs w:val="28"/>
        </w:rPr>
        <w:t xml:space="preserve">  поступлени</w:t>
      </w:r>
      <w:r w:rsidR="00DC4AC8" w:rsidRPr="00123DC4">
        <w:rPr>
          <w:rFonts w:ascii="Times New Roman" w:hAnsi="Times New Roman" w:cs="Times New Roman"/>
          <w:sz w:val="28"/>
          <w:szCs w:val="28"/>
        </w:rPr>
        <w:t>я</w:t>
      </w:r>
      <w:r w:rsidRPr="00123DC4">
        <w:rPr>
          <w:rFonts w:ascii="Times New Roman" w:hAnsi="Times New Roman" w:cs="Times New Roman"/>
          <w:sz w:val="28"/>
          <w:szCs w:val="28"/>
        </w:rPr>
        <w:t xml:space="preserve"> и выбыти</w:t>
      </w:r>
      <w:r w:rsidR="00DC4AC8" w:rsidRPr="00123DC4">
        <w:rPr>
          <w:rFonts w:ascii="Times New Roman" w:hAnsi="Times New Roman" w:cs="Times New Roman"/>
          <w:sz w:val="28"/>
          <w:szCs w:val="28"/>
        </w:rPr>
        <w:t>я</w:t>
      </w:r>
      <w:r w:rsidRPr="00123DC4">
        <w:rPr>
          <w:rFonts w:ascii="Times New Roman" w:hAnsi="Times New Roman" w:cs="Times New Roman"/>
          <w:sz w:val="28"/>
          <w:szCs w:val="28"/>
        </w:rPr>
        <w:t xml:space="preserve"> материальных запасов, </w:t>
      </w:r>
      <w:r w:rsidR="00DC4AC8" w:rsidRPr="00123DC4">
        <w:rPr>
          <w:rFonts w:ascii="Times New Roman" w:hAnsi="Times New Roman" w:cs="Times New Roman"/>
          <w:sz w:val="28"/>
          <w:szCs w:val="28"/>
        </w:rPr>
        <w:t xml:space="preserve">основных средств, </w:t>
      </w:r>
      <w:r w:rsidRPr="00123DC4">
        <w:rPr>
          <w:rFonts w:ascii="Times New Roman" w:hAnsi="Times New Roman" w:cs="Times New Roman"/>
          <w:sz w:val="28"/>
          <w:szCs w:val="28"/>
        </w:rPr>
        <w:t>движения денежных средств на лицевом счете</w:t>
      </w:r>
      <w:r w:rsidR="00DC4AC8" w:rsidRPr="00123DC4">
        <w:rPr>
          <w:rFonts w:ascii="Times New Roman" w:hAnsi="Times New Roman" w:cs="Times New Roman"/>
          <w:sz w:val="28"/>
          <w:szCs w:val="28"/>
        </w:rPr>
        <w:t xml:space="preserve"> учреждения, учету расчетов с поставщиками и подрядчиками</w:t>
      </w:r>
      <w:r w:rsidR="00B94CCB" w:rsidRPr="00123DC4">
        <w:rPr>
          <w:rFonts w:ascii="Times New Roman" w:hAnsi="Times New Roman" w:cs="Times New Roman"/>
          <w:sz w:val="28"/>
          <w:szCs w:val="28"/>
        </w:rPr>
        <w:t xml:space="preserve">, подотчетными лицами;  бюджетная и налоговая отчетность за </w:t>
      </w:r>
      <w:r w:rsidR="005D78D1" w:rsidRPr="00123DC4">
        <w:rPr>
          <w:rFonts w:ascii="Times New Roman" w:hAnsi="Times New Roman" w:cs="Times New Roman"/>
          <w:sz w:val="28"/>
          <w:szCs w:val="28"/>
        </w:rPr>
        <w:t>1</w:t>
      </w:r>
      <w:r w:rsidR="0080421E" w:rsidRPr="00123DC4">
        <w:rPr>
          <w:rFonts w:ascii="Times New Roman" w:hAnsi="Times New Roman" w:cs="Times New Roman"/>
          <w:sz w:val="28"/>
          <w:szCs w:val="28"/>
        </w:rPr>
        <w:t xml:space="preserve"> квартал 20</w:t>
      </w:r>
      <w:r w:rsidR="00B93C5B" w:rsidRPr="00123DC4">
        <w:rPr>
          <w:rFonts w:ascii="Times New Roman" w:hAnsi="Times New Roman" w:cs="Times New Roman"/>
          <w:sz w:val="28"/>
          <w:szCs w:val="28"/>
        </w:rPr>
        <w:t>21</w:t>
      </w:r>
      <w:r w:rsidR="0080421E" w:rsidRPr="00123DC4">
        <w:rPr>
          <w:rFonts w:ascii="Times New Roman" w:hAnsi="Times New Roman" w:cs="Times New Roman"/>
          <w:sz w:val="28"/>
          <w:szCs w:val="28"/>
        </w:rPr>
        <w:t xml:space="preserve"> года</w:t>
      </w:r>
      <w:r w:rsidR="00B94CCB" w:rsidRPr="00123DC4">
        <w:rPr>
          <w:rFonts w:ascii="Times New Roman" w:hAnsi="Times New Roman" w:cs="Times New Roman"/>
          <w:sz w:val="28"/>
          <w:szCs w:val="28"/>
        </w:rPr>
        <w:t>.</w:t>
      </w:r>
    </w:p>
    <w:p w:rsidR="00DC4AC8" w:rsidRPr="00123DC4" w:rsidRDefault="00DC4AC8" w:rsidP="0080421E">
      <w:pPr>
        <w:pStyle w:val="a3"/>
        <w:jc w:val="both"/>
        <w:rPr>
          <w:rFonts w:ascii="Times New Roman" w:hAnsi="Times New Roman" w:cs="Times New Roman"/>
          <w:sz w:val="28"/>
          <w:szCs w:val="28"/>
        </w:rPr>
      </w:pPr>
      <w:r w:rsidRPr="00123DC4">
        <w:rPr>
          <w:rFonts w:ascii="Times New Roman" w:hAnsi="Times New Roman" w:cs="Times New Roman"/>
          <w:b/>
          <w:sz w:val="28"/>
          <w:szCs w:val="28"/>
        </w:rPr>
        <w:t>Наименование контрольного мероприятия</w:t>
      </w:r>
      <w:r w:rsidRPr="00123DC4">
        <w:rPr>
          <w:rFonts w:ascii="Times New Roman" w:hAnsi="Times New Roman" w:cs="Times New Roman"/>
          <w:sz w:val="28"/>
          <w:szCs w:val="28"/>
        </w:rPr>
        <w:t xml:space="preserve">: Проверка законности и целесообразности совершения финансово-хозяйственных операций учреждением, </w:t>
      </w:r>
      <w:r w:rsidR="00B94CCB" w:rsidRPr="00123DC4">
        <w:rPr>
          <w:rFonts w:ascii="Times New Roman" w:hAnsi="Times New Roman" w:cs="Times New Roman"/>
          <w:sz w:val="28"/>
          <w:szCs w:val="28"/>
        </w:rPr>
        <w:t>достоверности отражения хозяйственных операций в учете и отчетности.</w:t>
      </w:r>
    </w:p>
    <w:p w:rsidR="001F26A0" w:rsidRPr="00123DC4" w:rsidRDefault="001F26A0" w:rsidP="001F26A0">
      <w:pPr>
        <w:pStyle w:val="a3"/>
        <w:jc w:val="both"/>
        <w:rPr>
          <w:rFonts w:ascii="Times New Roman" w:hAnsi="Times New Roman" w:cs="Times New Roman"/>
          <w:sz w:val="28"/>
          <w:szCs w:val="28"/>
        </w:rPr>
      </w:pPr>
    </w:p>
    <w:p w:rsidR="00B94CCB" w:rsidRPr="00123DC4" w:rsidRDefault="000B7E47" w:rsidP="001F26A0">
      <w:pPr>
        <w:pStyle w:val="a3"/>
        <w:jc w:val="both"/>
        <w:rPr>
          <w:rFonts w:ascii="Times New Roman" w:hAnsi="Times New Roman" w:cs="Times New Roman"/>
          <w:sz w:val="28"/>
          <w:szCs w:val="28"/>
        </w:rPr>
      </w:pPr>
      <w:r w:rsidRPr="00123DC4">
        <w:rPr>
          <w:rFonts w:ascii="Times New Roman" w:hAnsi="Times New Roman" w:cs="Times New Roman"/>
          <w:sz w:val="28"/>
          <w:szCs w:val="28"/>
        </w:rPr>
        <w:t>Проверку произвел:</w:t>
      </w:r>
    </w:p>
    <w:p w:rsidR="00B6079E" w:rsidRPr="00123DC4" w:rsidRDefault="008C2170" w:rsidP="0080421E">
      <w:pPr>
        <w:pStyle w:val="a3"/>
        <w:jc w:val="both"/>
        <w:rPr>
          <w:rFonts w:ascii="Times New Roman" w:hAnsi="Times New Roman" w:cs="Times New Roman"/>
          <w:sz w:val="28"/>
          <w:szCs w:val="28"/>
        </w:rPr>
      </w:pPr>
      <w:r w:rsidRPr="00123DC4">
        <w:rPr>
          <w:rFonts w:ascii="Times New Roman" w:hAnsi="Times New Roman" w:cs="Times New Roman"/>
          <w:sz w:val="28"/>
          <w:szCs w:val="28"/>
        </w:rPr>
        <w:t xml:space="preserve">Бухгалтер            </w:t>
      </w:r>
      <w:proofErr w:type="spellStart"/>
      <w:r w:rsidR="00753234" w:rsidRPr="00123DC4">
        <w:rPr>
          <w:rFonts w:ascii="Times New Roman" w:hAnsi="Times New Roman" w:cs="Times New Roman"/>
          <w:sz w:val="28"/>
          <w:szCs w:val="28"/>
        </w:rPr>
        <w:t>С.Н.Перекашкина</w:t>
      </w:r>
      <w:proofErr w:type="spellEnd"/>
    </w:p>
    <w:p w:rsidR="00B94CCB" w:rsidRPr="00123DC4" w:rsidRDefault="00B94CCB" w:rsidP="0080421E">
      <w:pPr>
        <w:pStyle w:val="a3"/>
        <w:jc w:val="both"/>
        <w:rPr>
          <w:rFonts w:ascii="Times New Roman" w:hAnsi="Times New Roman" w:cs="Times New Roman"/>
          <w:sz w:val="28"/>
          <w:szCs w:val="28"/>
        </w:rPr>
      </w:pPr>
      <w:r w:rsidRPr="00123DC4">
        <w:rPr>
          <w:rFonts w:ascii="Times New Roman" w:hAnsi="Times New Roman" w:cs="Times New Roman"/>
          <w:sz w:val="28"/>
          <w:szCs w:val="28"/>
        </w:rPr>
        <w:t>Проверяемый период:</w:t>
      </w:r>
      <w:r w:rsidR="000B7E47" w:rsidRPr="00123DC4">
        <w:rPr>
          <w:rFonts w:ascii="Times New Roman" w:hAnsi="Times New Roman" w:cs="Times New Roman"/>
          <w:sz w:val="28"/>
          <w:szCs w:val="28"/>
        </w:rPr>
        <w:t xml:space="preserve"> </w:t>
      </w:r>
      <w:r w:rsidR="005D78D1" w:rsidRPr="00123DC4">
        <w:rPr>
          <w:rFonts w:ascii="Times New Roman" w:hAnsi="Times New Roman" w:cs="Times New Roman"/>
          <w:sz w:val="28"/>
          <w:szCs w:val="28"/>
        </w:rPr>
        <w:t>1</w:t>
      </w:r>
      <w:r w:rsidR="000B7E47" w:rsidRPr="00123DC4">
        <w:rPr>
          <w:rFonts w:ascii="Times New Roman" w:hAnsi="Times New Roman" w:cs="Times New Roman"/>
          <w:sz w:val="28"/>
          <w:szCs w:val="28"/>
        </w:rPr>
        <w:t xml:space="preserve"> квартал 20</w:t>
      </w:r>
      <w:r w:rsidR="00753234" w:rsidRPr="00123DC4">
        <w:rPr>
          <w:rFonts w:ascii="Times New Roman" w:hAnsi="Times New Roman" w:cs="Times New Roman"/>
          <w:sz w:val="28"/>
          <w:szCs w:val="28"/>
        </w:rPr>
        <w:t>21</w:t>
      </w:r>
      <w:r w:rsidR="000B7E47" w:rsidRPr="00123DC4">
        <w:rPr>
          <w:rFonts w:ascii="Times New Roman" w:hAnsi="Times New Roman" w:cs="Times New Roman"/>
          <w:sz w:val="28"/>
          <w:szCs w:val="28"/>
        </w:rPr>
        <w:t xml:space="preserve"> года.</w:t>
      </w:r>
    </w:p>
    <w:p w:rsidR="00B94CCB" w:rsidRPr="00123DC4" w:rsidRDefault="00B94CCB" w:rsidP="0080421E">
      <w:pPr>
        <w:pStyle w:val="a3"/>
        <w:jc w:val="both"/>
        <w:rPr>
          <w:rFonts w:ascii="Times New Roman" w:hAnsi="Times New Roman" w:cs="Times New Roman"/>
          <w:sz w:val="28"/>
          <w:szCs w:val="28"/>
        </w:rPr>
      </w:pPr>
      <w:r w:rsidRPr="00123DC4">
        <w:rPr>
          <w:rFonts w:ascii="Times New Roman" w:hAnsi="Times New Roman" w:cs="Times New Roman"/>
          <w:sz w:val="28"/>
          <w:szCs w:val="28"/>
        </w:rPr>
        <w:t xml:space="preserve">Сроки проведения проверки: с </w:t>
      </w:r>
      <w:r w:rsidR="005D78D1" w:rsidRPr="00123DC4">
        <w:rPr>
          <w:rFonts w:ascii="Times New Roman" w:hAnsi="Times New Roman" w:cs="Times New Roman"/>
          <w:sz w:val="28"/>
          <w:szCs w:val="28"/>
        </w:rPr>
        <w:t>1</w:t>
      </w:r>
      <w:r w:rsidRPr="00123DC4">
        <w:rPr>
          <w:rFonts w:ascii="Times New Roman" w:hAnsi="Times New Roman" w:cs="Times New Roman"/>
          <w:sz w:val="28"/>
          <w:szCs w:val="28"/>
        </w:rPr>
        <w:t xml:space="preserve"> по </w:t>
      </w:r>
      <w:r w:rsidR="005D78D1" w:rsidRPr="00123DC4">
        <w:rPr>
          <w:rFonts w:ascii="Times New Roman" w:hAnsi="Times New Roman" w:cs="Times New Roman"/>
          <w:sz w:val="28"/>
          <w:szCs w:val="28"/>
        </w:rPr>
        <w:t>5</w:t>
      </w:r>
      <w:r w:rsidRPr="00123DC4">
        <w:rPr>
          <w:rFonts w:ascii="Times New Roman" w:hAnsi="Times New Roman" w:cs="Times New Roman"/>
          <w:sz w:val="28"/>
          <w:szCs w:val="28"/>
        </w:rPr>
        <w:t xml:space="preserve"> </w:t>
      </w:r>
      <w:r w:rsidR="006B463B" w:rsidRPr="00123DC4">
        <w:rPr>
          <w:rFonts w:ascii="Times New Roman" w:hAnsi="Times New Roman" w:cs="Times New Roman"/>
          <w:sz w:val="28"/>
          <w:szCs w:val="28"/>
        </w:rPr>
        <w:t>апреля</w:t>
      </w:r>
      <w:r w:rsidR="00081808" w:rsidRPr="00123DC4">
        <w:rPr>
          <w:rFonts w:ascii="Times New Roman" w:hAnsi="Times New Roman" w:cs="Times New Roman"/>
          <w:sz w:val="28"/>
          <w:szCs w:val="28"/>
        </w:rPr>
        <w:t xml:space="preserve"> </w:t>
      </w:r>
      <w:r w:rsidRPr="00123DC4">
        <w:rPr>
          <w:rFonts w:ascii="Times New Roman" w:hAnsi="Times New Roman" w:cs="Times New Roman"/>
          <w:sz w:val="28"/>
          <w:szCs w:val="28"/>
        </w:rPr>
        <w:t>20</w:t>
      </w:r>
      <w:r w:rsidR="00753234" w:rsidRPr="00123DC4">
        <w:rPr>
          <w:rFonts w:ascii="Times New Roman" w:hAnsi="Times New Roman" w:cs="Times New Roman"/>
          <w:sz w:val="28"/>
          <w:szCs w:val="28"/>
        </w:rPr>
        <w:t>21</w:t>
      </w:r>
      <w:r w:rsidRPr="00123DC4">
        <w:rPr>
          <w:rFonts w:ascii="Times New Roman" w:hAnsi="Times New Roman" w:cs="Times New Roman"/>
          <w:sz w:val="28"/>
          <w:szCs w:val="28"/>
        </w:rPr>
        <w:t xml:space="preserve"> года</w:t>
      </w:r>
    </w:p>
    <w:p w:rsidR="0003666F" w:rsidRPr="00123DC4" w:rsidRDefault="0003666F" w:rsidP="0080421E">
      <w:pPr>
        <w:pStyle w:val="a3"/>
        <w:jc w:val="both"/>
        <w:rPr>
          <w:rFonts w:ascii="Times New Roman" w:hAnsi="Times New Roman" w:cs="Times New Roman"/>
          <w:sz w:val="28"/>
          <w:szCs w:val="28"/>
        </w:rPr>
      </w:pPr>
      <w:r w:rsidRPr="00123DC4">
        <w:rPr>
          <w:rFonts w:ascii="Times New Roman" w:hAnsi="Times New Roman" w:cs="Times New Roman"/>
          <w:sz w:val="28"/>
          <w:szCs w:val="28"/>
        </w:rPr>
        <w:t>Подробное изложение результатов проверки:</w:t>
      </w:r>
    </w:p>
    <w:p w:rsidR="0003666F" w:rsidRPr="00123DC4" w:rsidRDefault="0003666F" w:rsidP="001F26A0">
      <w:pPr>
        <w:pStyle w:val="a3"/>
        <w:ind w:firstLine="708"/>
        <w:jc w:val="both"/>
        <w:rPr>
          <w:rFonts w:ascii="Times New Roman" w:hAnsi="Times New Roman" w:cs="Times New Roman"/>
          <w:sz w:val="28"/>
          <w:szCs w:val="28"/>
        </w:rPr>
      </w:pPr>
      <w:r w:rsidRPr="00123DC4">
        <w:rPr>
          <w:rFonts w:ascii="Times New Roman" w:hAnsi="Times New Roman" w:cs="Times New Roman"/>
          <w:sz w:val="28"/>
          <w:szCs w:val="28"/>
        </w:rPr>
        <w:t>1. По результатам проверки операций с безналичными средствами были проверены следующие документы: журнал операций</w:t>
      </w:r>
      <w:r w:rsidR="00022B3A" w:rsidRPr="00123DC4">
        <w:rPr>
          <w:rFonts w:ascii="Times New Roman" w:hAnsi="Times New Roman" w:cs="Times New Roman"/>
          <w:sz w:val="28"/>
          <w:szCs w:val="28"/>
        </w:rPr>
        <w:t xml:space="preserve"> №2</w:t>
      </w:r>
      <w:r w:rsidRPr="00123DC4">
        <w:rPr>
          <w:rFonts w:ascii="Times New Roman" w:hAnsi="Times New Roman" w:cs="Times New Roman"/>
          <w:sz w:val="28"/>
          <w:szCs w:val="28"/>
        </w:rPr>
        <w:t xml:space="preserve"> </w:t>
      </w:r>
      <w:r w:rsidR="00022B3A" w:rsidRPr="00123DC4">
        <w:rPr>
          <w:rFonts w:ascii="Times New Roman" w:hAnsi="Times New Roman" w:cs="Times New Roman"/>
          <w:sz w:val="28"/>
          <w:szCs w:val="28"/>
        </w:rPr>
        <w:t>с безналичными денежными средствами,  первичные документы по учету денежных средств на лицевом счете, выписки из лицевого счета получателя бюджетных средств, отчет о состоянии  лицевого счета получателя бюджетных средств.</w:t>
      </w:r>
    </w:p>
    <w:p w:rsidR="00022B3A" w:rsidRPr="00123DC4" w:rsidRDefault="00022B3A" w:rsidP="0080421E">
      <w:pPr>
        <w:pStyle w:val="a3"/>
        <w:jc w:val="both"/>
        <w:rPr>
          <w:rFonts w:ascii="Times New Roman" w:hAnsi="Times New Roman" w:cs="Times New Roman"/>
          <w:sz w:val="28"/>
          <w:szCs w:val="28"/>
        </w:rPr>
      </w:pPr>
      <w:r w:rsidRPr="00123DC4">
        <w:rPr>
          <w:rFonts w:ascii="Times New Roman" w:hAnsi="Times New Roman" w:cs="Times New Roman"/>
          <w:sz w:val="28"/>
          <w:szCs w:val="28"/>
        </w:rPr>
        <w:t>Учреждение имеет в УФК следующие лицевые счета:</w:t>
      </w:r>
    </w:p>
    <w:p w:rsidR="00022B3A" w:rsidRPr="00123DC4" w:rsidRDefault="001A43D2" w:rsidP="0080421E">
      <w:pPr>
        <w:pStyle w:val="a3"/>
        <w:jc w:val="both"/>
        <w:rPr>
          <w:rFonts w:ascii="Times New Roman" w:hAnsi="Times New Roman" w:cs="Times New Roman"/>
          <w:sz w:val="28"/>
          <w:szCs w:val="28"/>
        </w:rPr>
      </w:pPr>
      <w:r w:rsidRPr="00123DC4">
        <w:rPr>
          <w:rFonts w:ascii="Times New Roman" w:hAnsi="Times New Roman" w:cs="Times New Roman"/>
          <w:sz w:val="28"/>
          <w:szCs w:val="28"/>
        </w:rPr>
        <w:t>01913017020</w:t>
      </w:r>
      <w:r w:rsidR="00022B3A" w:rsidRPr="00123DC4">
        <w:rPr>
          <w:rFonts w:ascii="Times New Roman" w:hAnsi="Times New Roman" w:cs="Times New Roman"/>
          <w:sz w:val="28"/>
          <w:szCs w:val="28"/>
        </w:rPr>
        <w:t>(в казначействе)</w:t>
      </w:r>
    </w:p>
    <w:p w:rsidR="00022B3A" w:rsidRPr="00123DC4" w:rsidRDefault="00022B3A" w:rsidP="0080421E">
      <w:pPr>
        <w:pStyle w:val="a3"/>
        <w:jc w:val="both"/>
        <w:rPr>
          <w:rFonts w:ascii="Times New Roman" w:hAnsi="Times New Roman" w:cs="Times New Roman"/>
          <w:sz w:val="28"/>
          <w:szCs w:val="28"/>
        </w:rPr>
      </w:pPr>
      <w:r w:rsidRPr="00123DC4">
        <w:rPr>
          <w:rFonts w:ascii="Times New Roman" w:hAnsi="Times New Roman" w:cs="Times New Roman"/>
          <w:sz w:val="28"/>
          <w:szCs w:val="28"/>
        </w:rPr>
        <w:t>03913</w:t>
      </w:r>
      <w:r w:rsidR="00B6079E" w:rsidRPr="00123DC4">
        <w:rPr>
          <w:rFonts w:ascii="Times New Roman" w:hAnsi="Times New Roman" w:cs="Times New Roman"/>
          <w:sz w:val="28"/>
          <w:szCs w:val="28"/>
        </w:rPr>
        <w:t>01</w:t>
      </w:r>
      <w:r w:rsidR="001A43D2" w:rsidRPr="00123DC4">
        <w:rPr>
          <w:rFonts w:ascii="Times New Roman" w:hAnsi="Times New Roman" w:cs="Times New Roman"/>
          <w:sz w:val="28"/>
          <w:szCs w:val="28"/>
        </w:rPr>
        <w:t>7020</w:t>
      </w:r>
      <w:r w:rsidRPr="00123DC4">
        <w:rPr>
          <w:rFonts w:ascii="Times New Roman" w:hAnsi="Times New Roman" w:cs="Times New Roman"/>
          <w:sz w:val="28"/>
          <w:szCs w:val="28"/>
        </w:rPr>
        <w:t>(в казначействе)</w:t>
      </w:r>
    </w:p>
    <w:p w:rsidR="00022B3A" w:rsidRPr="00123DC4" w:rsidRDefault="00022B3A" w:rsidP="0080421E">
      <w:pPr>
        <w:pStyle w:val="a3"/>
        <w:jc w:val="both"/>
        <w:rPr>
          <w:rFonts w:ascii="Times New Roman" w:hAnsi="Times New Roman" w:cs="Times New Roman"/>
          <w:sz w:val="28"/>
          <w:szCs w:val="28"/>
        </w:rPr>
      </w:pPr>
      <w:r w:rsidRPr="00123DC4">
        <w:rPr>
          <w:rFonts w:ascii="Times New Roman" w:hAnsi="Times New Roman" w:cs="Times New Roman"/>
          <w:sz w:val="28"/>
          <w:szCs w:val="28"/>
        </w:rPr>
        <w:t>Проверка операций на лицевых счетах проведена сплошным порядком.</w:t>
      </w:r>
    </w:p>
    <w:p w:rsidR="00022B3A" w:rsidRPr="00123DC4" w:rsidRDefault="00022B3A" w:rsidP="0080421E">
      <w:pPr>
        <w:pStyle w:val="a3"/>
        <w:jc w:val="both"/>
        <w:rPr>
          <w:rFonts w:ascii="Times New Roman" w:hAnsi="Times New Roman" w:cs="Times New Roman"/>
          <w:sz w:val="28"/>
          <w:szCs w:val="28"/>
        </w:rPr>
      </w:pPr>
      <w:r w:rsidRPr="00123DC4">
        <w:rPr>
          <w:rFonts w:ascii="Times New Roman" w:hAnsi="Times New Roman" w:cs="Times New Roman"/>
          <w:sz w:val="28"/>
          <w:szCs w:val="28"/>
        </w:rPr>
        <w:t>В ходе проверки нарушений не выявлено</w:t>
      </w:r>
      <w:r w:rsidR="005955B7" w:rsidRPr="00123DC4">
        <w:rPr>
          <w:rFonts w:ascii="Times New Roman" w:hAnsi="Times New Roman" w:cs="Times New Roman"/>
          <w:sz w:val="28"/>
          <w:szCs w:val="28"/>
        </w:rPr>
        <w:t>. Остатки денежных средств на лицевых счетах по выпискам соответствуют данным бухгалтерского учета. Движение денежных средств на лицевых счетах подтверждено выписками УФК по Забайкальскому краю и приложенным к ним первичным документам (заявки на кассовый расчет, платежные поручения, расходные расписания). Операции с безналичными денежными средствами производятся с использованием АРМ СУФД.</w:t>
      </w:r>
    </w:p>
    <w:p w:rsidR="00CF0B3C" w:rsidRPr="00123DC4" w:rsidRDefault="00A735BF" w:rsidP="001F26A0">
      <w:pPr>
        <w:pStyle w:val="a3"/>
        <w:ind w:firstLine="708"/>
        <w:jc w:val="both"/>
        <w:rPr>
          <w:rFonts w:ascii="Times New Roman" w:hAnsi="Times New Roman" w:cs="Times New Roman"/>
          <w:sz w:val="28"/>
          <w:szCs w:val="28"/>
        </w:rPr>
      </w:pPr>
      <w:r w:rsidRPr="00123DC4">
        <w:rPr>
          <w:rFonts w:ascii="Times New Roman" w:hAnsi="Times New Roman" w:cs="Times New Roman"/>
          <w:sz w:val="28"/>
          <w:szCs w:val="28"/>
        </w:rPr>
        <w:lastRenderedPageBreak/>
        <w:t xml:space="preserve">2. </w:t>
      </w:r>
      <w:r w:rsidR="00CF0B3C" w:rsidRPr="00123DC4">
        <w:rPr>
          <w:rFonts w:ascii="Times New Roman" w:hAnsi="Times New Roman" w:cs="Times New Roman"/>
          <w:sz w:val="28"/>
          <w:szCs w:val="28"/>
        </w:rPr>
        <w:t>Проверкой документов и отчетности по учету поступления и выбытия материальных запасов нарушений не выявлено.  Материальные запасы оприходованы своевременно, стоимость оприходованных материальных запасов соответствует стоимости, указанной в первичных документах приобретения. Материалы списаны по Актам на списание материальных запасов, акты подписаны  членами комиссии по списанию материальных запасов, бухгалтером, утверждены руководителем.</w:t>
      </w:r>
    </w:p>
    <w:p w:rsidR="00CF0B3C" w:rsidRPr="00123DC4" w:rsidRDefault="00A735BF" w:rsidP="001F26A0">
      <w:pPr>
        <w:pStyle w:val="a3"/>
        <w:ind w:firstLine="708"/>
        <w:jc w:val="both"/>
        <w:rPr>
          <w:rFonts w:ascii="Times New Roman" w:hAnsi="Times New Roman" w:cs="Times New Roman"/>
          <w:sz w:val="28"/>
          <w:szCs w:val="28"/>
        </w:rPr>
      </w:pPr>
      <w:r w:rsidRPr="00123DC4">
        <w:rPr>
          <w:rFonts w:ascii="Times New Roman" w:hAnsi="Times New Roman" w:cs="Times New Roman"/>
          <w:sz w:val="28"/>
          <w:szCs w:val="28"/>
        </w:rPr>
        <w:t>3.</w:t>
      </w:r>
      <w:r w:rsidR="00CF0B3C" w:rsidRPr="00123DC4">
        <w:rPr>
          <w:rFonts w:ascii="Times New Roman" w:hAnsi="Times New Roman" w:cs="Times New Roman"/>
          <w:sz w:val="28"/>
          <w:szCs w:val="28"/>
        </w:rPr>
        <w:t xml:space="preserve">Финансово-хозяйственные операции по учету основных средств за проверяемый период не </w:t>
      </w:r>
      <w:r w:rsidRPr="00123DC4">
        <w:rPr>
          <w:rFonts w:ascii="Times New Roman" w:hAnsi="Times New Roman" w:cs="Times New Roman"/>
          <w:sz w:val="28"/>
          <w:szCs w:val="28"/>
        </w:rPr>
        <w:t>производились</w:t>
      </w:r>
      <w:r w:rsidR="00CF0B3C" w:rsidRPr="00123DC4">
        <w:rPr>
          <w:rFonts w:ascii="Times New Roman" w:hAnsi="Times New Roman" w:cs="Times New Roman"/>
          <w:sz w:val="28"/>
          <w:szCs w:val="28"/>
        </w:rPr>
        <w:t>.</w:t>
      </w:r>
    </w:p>
    <w:p w:rsidR="00CF0B3C" w:rsidRPr="00123DC4" w:rsidRDefault="00A735BF" w:rsidP="001F26A0">
      <w:pPr>
        <w:pStyle w:val="a3"/>
        <w:ind w:firstLine="708"/>
        <w:jc w:val="both"/>
        <w:rPr>
          <w:rFonts w:ascii="Times New Roman" w:hAnsi="Times New Roman" w:cs="Times New Roman"/>
          <w:sz w:val="28"/>
          <w:szCs w:val="28"/>
        </w:rPr>
      </w:pPr>
      <w:r w:rsidRPr="00123DC4">
        <w:rPr>
          <w:rFonts w:ascii="Times New Roman" w:hAnsi="Times New Roman" w:cs="Times New Roman"/>
          <w:sz w:val="28"/>
          <w:szCs w:val="28"/>
        </w:rPr>
        <w:t xml:space="preserve">4. Расчеты с поставщиками и подрядчиками производились согласно заключенным договорам и предоставленным актам выполненных работ, оказанных услуг. Состояние расчетов на момент проверки по данным бухгалтерского учета соответствует данным актов сверки взаиморасчетов с поставщиками.  Затраты, произведенные при расчетах с контрагентами своевременно внесены в регистры синтетического и аналитического бухгалтерского учета. Отнесение затрат произведено на соответствующие счета учета затрат. </w:t>
      </w:r>
    </w:p>
    <w:p w:rsidR="00A735BF" w:rsidRPr="00123DC4" w:rsidRDefault="00A735BF" w:rsidP="001F26A0">
      <w:pPr>
        <w:pStyle w:val="a3"/>
        <w:ind w:firstLine="708"/>
        <w:jc w:val="both"/>
        <w:rPr>
          <w:rFonts w:ascii="Times New Roman" w:hAnsi="Times New Roman" w:cs="Times New Roman"/>
          <w:sz w:val="28"/>
          <w:szCs w:val="28"/>
        </w:rPr>
      </w:pPr>
      <w:r w:rsidRPr="00123DC4">
        <w:rPr>
          <w:rFonts w:ascii="Times New Roman" w:hAnsi="Times New Roman" w:cs="Times New Roman"/>
          <w:sz w:val="28"/>
          <w:szCs w:val="28"/>
        </w:rPr>
        <w:t xml:space="preserve">5. Учет расчетов с подотчетными лицами </w:t>
      </w:r>
      <w:r w:rsidR="004140EA" w:rsidRPr="00123DC4">
        <w:rPr>
          <w:rFonts w:ascii="Times New Roman" w:hAnsi="Times New Roman" w:cs="Times New Roman"/>
          <w:sz w:val="28"/>
          <w:szCs w:val="28"/>
        </w:rPr>
        <w:t>проверен сплошным порядком.</w:t>
      </w:r>
    </w:p>
    <w:p w:rsidR="004140EA" w:rsidRPr="00123DC4" w:rsidRDefault="004140EA" w:rsidP="0080421E">
      <w:pPr>
        <w:pStyle w:val="a3"/>
        <w:jc w:val="both"/>
        <w:rPr>
          <w:rFonts w:ascii="Times New Roman" w:hAnsi="Times New Roman" w:cs="Times New Roman"/>
          <w:sz w:val="28"/>
          <w:szCs w:val="28"/>
        </w:rPr>
      </w:pPr>
      <w:proofErr w:type="gramStart"/>
      <w:r w:rsidRPr="00123DC4">
        <w:rPr>
          <w:rFonts w:ascii="Times New Roman" w:hAnsi="Times New Roman" w:cs="Times New Roman"/>
          <w:sz w:val="28"/>
          <w:szCs w:val="28"/>
        </w:rPr>
        <w:t>При</w:t>
      </w:r>
      <w:proofErr w:type="gramEnd"/>
      <w:r w:rsidRPr="00123DC4">
        <w:rPr>
          <w:rFonts w:ascii="Times New Roman" w:hAnsi="Times New Roman" w:cs="Times New Roman"/>
          <w:sz w:val="28"/>
          <w:szCs w:val="28"/>
        </w:rPr>
        <w:t xml:space="preserve"> проверки расчетов с подотчетными лицами нарушений не выявлено. </w:t>
      </w:r>
    </w:p>
    <w:p w:rsidR="004140EA" w:rsidRPr="00123DC4" w:rsidRDefault="004140EA" w:rsidP="0080421E">
      <w:pPr>
        <w:pStyle w:val="a3"/>
        <w:jc w:val="both"/>
        <w:rPr>
          <w:rFonts w:ascii="Times New Roman" w:hAnsi="Times New Roman" w:cs="Times New Roman"/>
          <w:sz w:val="28"/>
          <w:szCs w:val="28"/>
        </w:rPr>
      </w:pPr>
      <w:r w:rsidRPr="00123DC4">
        <w:rPr>
          <w:rFonts w:ascii="Times New Roman" w:hAnsi="Times New Roman" w:cs="Times New Roman"/>
          <w:sz w:val="28"/>
          <w:szCs w:val="28"/>
        </w:rPr>
        <w:t xml:space="preserve">Денежные средства на хозяйственные нужды перечислялись подотчетным лицам безналичным путем на банковские карты, согласно заявлениям на выдачу аванса под отчет. Фактов  перечисления подотчетных сумм при наличии задолженности по предыдущему авансу не выявлено. </w:t>
      </w:r>
      <w:proofErr w:type="gramStart"/>
      <w:r w:rsidRPr="00123DC4">
        <w:rPr>
          <w:rFonts w:ascii="Times New Roman" w:hAnsi="Times New Roman" w:cs="Times New Roman"/>
          <w:sz w:val="28"/>
          <w:szCs w:val="28"/>
        </w:rPr>
        <w:t xml:space="preserve">Авансовые отчеты составлены своевременно, расходы, указанные в </w:t>
      </w:r>
      <w:r w:rsidR="00DE7818" w:rsidRPr="00123DC4">
        <w:rPr>
          <w:rFonts w:ascii="Times New Roman" w:hAnsi="Times New Roman" w:cs="Times New Roman"/>
          <w:sz w:val="28"/>
          <w:szCs w:val="28"/>
        </w:rPr>
        <w:t>авансовых</w:t>
      </w:r>
      <w:r w:rsidRPr="00123DC4">
        <w:rPr>
          <w:rFonts w:ascii="Times New Roman" w:hAnsi="Times New Roman" w:cs="Times New Roman"/>
          <w:sz w:val="28"/>
          <w:szCs w:val="28"/>
        </w:rPr>
        <w:t xml:space="preserve"> подтверждены оправдательными документами на приобретение материальных ценностей, оплату работ и услуг.</w:t>
      </w:r>
      <w:proofErr w:type="gramEnd"/>
      <w:r w:rsidRPr="00123DC4">
        <w:rPr>
          <w:rFonts w:ascii="Times New Roman" w:hAnsi="Times New Roman" w:cs="Times New Roman"/>
          <w:sz w:val="28"/>
          <w:szCs w:val="28"/>
        </w:rPr>
        <w:t xml:space="preserve"> Затраты, произведенные подотчетными лицами отражены в регистрах бухгалтерского учета в полном объеме  и отнесены на соответствующие счета бухгалтерского учета.</w:t>
      </w:r>
    </w:p>
    <w:p w:rsidR="00DE7818" w:rsidRPr="00123DC4" w:rsidRDefault="00DE7818" w:rsidP="001F26A0">
      <w:pPr>
        <w:pStyle w:val="a3"/>
        <w:ind w:firstLine="708"/>
        <w:jc w:val="both"/>
        <w:rPr>
          <w:rFonts w:ascii="Times New Roman" w:hAnsi="Times New Roman" w:cs="Times New Roman"/>
          <w:sz w:val="28"/>
          <w:szCs w:val="28"/>
        </w:rPr>
      </w:pPr>
      <w:r w:rsidRPr="00123DC4">
        <w:rPr>
          <w:rFonts w:ascii="Times New Roman" w:hAnsi="Times New Roman" w:cs="Times New Roman"/>
          <w:sz w:val="28"/>
          <w:szCs w:val="28"/>
        </w:rPr>
        <w:t xml:space="preserve">6. Квартальные отчеты </w:t>
      </w:r>
      <w:r w:rsidR="005E3A7A" w:rsidRPr="00123DC4">
        <w:rPr>
          <w:rFonts w:ascii="Times New Roman" w:hAnsi="Times New Roman" w:cs="Times New Roman"/>
          <w:sz w:val="28"/>
          <w:szCs w:val="28"/>
        </w:rPr>
        <w:t>в Фонд социального страхования, Пенсионный Фонд РФ, Налоговую инспекцию сданы в сроки установленные законодательством. Данные  отчетов соответствуют показателям бухгалтерского учета учреждения. Расхождений в показателях налоговой и бухгалтерской отчетности не выявлено.</w:t>
      </w:r>
    </w:p>
    <w:p w:rsidR="00407060" w:rsidRPr="00123DC4" w:rsidRDefault="005E3A7A" w:rsidP="001F26A0">
      <w:pPr>
        <w:pStyle w:val="a3"/>
        <w:ind w:firstLine="708"/>
        <w:jc w:val="both"/>
        <w:rPr>
          <w:rFonts w:ascii="Times New Roman" w:hAnsi="Times New Roman" w:cs="Times New Roman"/>
          <w:sz w:val="28"/>
          <w:szCs w:val="28"/>
        </w:rPr>
      </w:pPr>
      <w:r w:rsidRPr="00123DC4">
        <w:rPr>
          <w:rFonts w:ascii="Times New Roman" w:hAnsi="Times New Roman" w:cs="Times New Roman"/>
          <w:sz w:val="28"/>
          <w:szCs w:val="28"/>
        </w:rPr>
        <w:t xml:space="preserve">7. Бюджетная отчетность за </w:t>
      </w:r>
      <w:r w:rsidR="00C307CC" w:rsidRPr="00123DC4">
        <w:rPr>
          <w:rFonts w:ascii="Times New Roman" w:hAnsi="Times New Roman" w:cs="Times New Roman"/>
          <w:sz w:val="28"/>
          <w:szCs w:val="28"/>
        </w:rPr>
        <w:t>январь, февраль, март</w:t>
      </w:r>
      <w:bookmarkStart w:id="0" w:name="_GoBack"/>
      <w:bookmarkEnd w:id="0"/>
      <w:r w:rsidRPr="00123DC4">
        <w:rPr>
          <w:rFonts w:ascii="Times New Roman" w:hAnsi="Times New Roman" w:cs="Times New Roman"/>
          <w:sz w:val="28"/>
          <w:szCs w:val="28"/>
        </w:rPr>
        <w:t xml:space="preserve"> за </w:t>
      </w:r>
      <w:r w:rsidR="006B463B" w:rsidRPr="00123DC4">
        <w:rPr>
          <w:rFonts w:ascii="Times New Roman" w:hAnsi="Times New Roman" w:cs="Times New Roman"/>
          <w:sz w:val="28"/>
          <w:szCs w:val="28"/>
        </w:rPr>
        <w:t>1</w:t>
      </w:r>
      <w:r w:rsidRPr="00123DC4">
        <w:rPr>
          <w:rFonts w:ascii="Times New Roman" w:hAnsi="Times New Roman" w:cs="Times New Roman"/>
          <w:sz w:val="28"/>
          <w:szCs w:val="28"/>
        </w:rPr>
        <w:t xml:space="preserve"> квартал</w:t>
      </w:r>
      <w:r w:rsidR="000021CB" w:rsidRPr="00123DC4">
        <w:rPr>
          <w:rFonts w:ascii="Times New Roman" w:hAnsi="Times New Roman" w:cs="Times New Roman"/>
          <w:sz w:val="28"/>
          <w:szCs w:val="28"/>
        </w:rPr>
        <w:t xml:space="preserve"> 20</w:t>
      </w:r>
      <w:r w:rsidR="00753234" w:rsidRPr="00123DC4">
        <w:rPr>
          <w:rFonts w:ascii="Times New Roman" w:hAnsi="Times New Roman" w:cs="Times New Roman"/>
          <w:sz w:val="28"/>
          <w:szCs w:val="28"/>
        </w:rPr>
        <w:t>21</w:t>
      </w:r>
      <w:r w:rsidR="000021CB" w:rsidRPr="00123DC4">
        <w:rPr>
          <w:rFonts w:ascii="Times New Roman" w:hAnsi="Times New Roman" w:cs="Times New Roman"/>
          <w:sz w:val="28"/>
          <w:szCs w:val="28"/>
        </w:rPr>
        <w:t xml:space="preserve"> года</w:t>
      </w:r>
      <w:r w:rsidRPr="00123DC4">
        <w:rPr>
          <w:rFonts w:ascii="Times New Roman" w:hAnsi="Times New Roman" w:cs="Times New Roman"/>
          <w:sz w:val="28"/>
          <w:szCs w:val="28"/>
        </w:rPr>
        <w:t xml:space="preserve"> составлена и передана в Комитет по финансам в установленные сроки в соответствии  с требованиями инструкции 191н., утвержденной Приказом Минфина России от 28.12.2010 № 191н. Плановые показатели бюджетной отчетности </w:t>
      </w:r>
      <w:r w:rsidR="00407060" w:rsidRPr="00123DC4">
        <w:rPr>
          <w:rFonts w:ascii="Times New Roman" w:hAnsi="Times New Roman" w:cs="Times New Roman"/>
          <w:sz w:val="28"/>
          <w:szCs w:val="28"/>
        </w:rPr>
        <w:t xml:space="preserve"> со</w:t>
      </w:r>
      <w:r w:rsidR="00DC4CEC" w:rsidRPr="00123DC4">
        <w:rPr>
          <w:rFonts w:ascii="Times New Roman" w:hAnsi="Times New Roman" w:cs="Times New Roman"/>
          <w:sz w:val="28"/>
          <w:szCs w:val="28"/>
        </w:rPr>
        <w:t>о</w:t>
      </w:r>
      <w:r w:rsidR="00407060" w:rsidRPr="00123DC4">
        <w:rPr>
          <w:rFonts w:ascii="Times New Roman" w:hAnsi="Times New Roman" w:cs="Times New Roman"/>
          <w:sz w:val="28"/>
          <w:szCs w:val="28"/>
        </w:rPr>
        <w:t>тветствуют дан</w:t>
      </w:r>
      <w:r w:rsidR="00DC4CEC" w:rsidRPr="00123DC4">
        <w:rPr>
          <w:rFonts w:ascii="Times New Roman" w:hAnsi="Times New Roman" w:cs="Times New Roman"/>
          <w:sz w:val="28"/>
          <w:szCs w:val="28"/>
        </w:rPr>
        <w:t>н</w:t>
      </w:r>
      <w:r w:rsidR="00407060" w:rsidRPr="00123DC4">
        <w:rPr>
          <w:rFonts w:ascii="Times New Roman" w:hAnsi="Times New Roman" w:cs="Times New Roman"/>
          <w:sz w:val="28"/>
          <w:szCs w:val="28"/>
        </w:rPr>
        <w:t>ым утвержденной сметы на 20</w:t>
      </w:r>
      <w:r w:rsidR="00753234" w:rsidRPr="00123DC4">
        <w:rPr>
          <w:rFonts w:ascii="Times New Roman" w:hAnsi="Times New Roman" w:cs="Times New Roman"/>
          <w:sz w:val="28"/>
          <w:szCs w:val="28"/>
        </w:rPr>
        <w:t>21</w:t>
      </w:r>
      <w:r w:rsidR="00407060" w:rsidRPr="00123DC4">
        <w:rPr>
          <w:rFonts w:ascii="Times New Roman" w:hAnsi="Times New Roman" w:cs="Times New Roman"/>
          <w:sz w:val="28"/>
          <w:szCs w:val="28"/>
        </w:rPr>
        <w:t xml:space="preserve"> год. Фактические показатели отражены в  соответствии данными бухгалтерского учета.</w:t>
      </w:r>
    </w:p>
    <w:p w:rsidR="00407060" w:rsidRPr="00123DC4" w:rsidRDefault="00407060" w:rsidP="0080421E">
      <w:pPr>
        <w:pStyle w:val="a3"/>
        <w:jc w:val="both"/>
        <w:rPr>
          <w:rFonts w:ascii="Times New Roman" w:hAnsi="Times New Roman" w:cs="Times New Roman"/>
          <w:sz w:val="28"/>
          <w:szCs w:val="28"/>
        </w:rPr>
      </w:pPr>
    </w:p>
    <w:p w:rsidR="00B6079E" w:rsidRPr="00123DC4" w:rsidRDefault="00B6079E" w:rsidP="0080421E">
      <w:pPr>
        <w:pStyle w:val="a3"/>
        <w:jc w:val="both"/>
        <w:rPr>
          <w:rFonts w:ascii="Times New Roman" w:hAnsi="Times New Roman" w:cs="Times New Roman"/>
          <w:sz w:val="28"/>
          <w:szCs w:val="28"/>
        </w:rPr>
      </w:pPr>
    </w:p>
    <w:p w:rsidR="000021CB" w:rsidRPr="00123DC4" w:rsidRDefault="00B6079E" w:rsidP="0080421E">
      <w:pPr>
        <w:pStyle w:val="a3"/>
        <w:jc w:val="both"/>
        <w:rPr>
          <w:rFonts w:ascii="Times New Roman" w:hAnsi="Times New Roman" w:cs="Times New Roman"/>
          <w:sz w:val="28"/>
          <w:szCs w:val="28"/>
        </w:rPr>
      </w:pPr>
      <w:r w:rsidRPr="00123DC4">
        <w:rPr>
          <w:rFonts w:ascii="Times New Roman" w:hAnsi="Times New Roman" w:cs="Times New Roman"/>
          <w:sz w:val="28"/>
          <w:szCs w:val="28"/>
        </w:rPr>
        <w:t xml:space="preserve"> </w:t>
      </w:r>
      <w:r w:rsidR="000021CB" w:rsidRPr="00123DC4">
        <w:rPr>
          <w:rFonts w:ascii="Times New Roman" w:hAnsi="Times New Roman" w:cs="Times New Roman"/>
          <w:sz w:val="28"/>
          <w:szCs w:val="28"/>
        </w:rPr>
        <w:t xml:space="preserve">Бухгалтер                                                                           </w:t>
      </w:r>
      <w:r w:rsidR="00123DC4">
        <w:rPr>
          <w:rFonts w:ascii="Times New Roman" w:hAnsi="Times New Roman" w:cs="Times New Roman"/>
          <w:sz w:val="28"/>
          <w:szCs w:val="28"/>
        </w:rPr>
        <w:t xml:space="preserve">        </w:t>
      </w:r>
      <w:proofErr w:type="spellStart"/>
      <w:r w:rsidR="00753234" w:rsidRPr="00123DC4">
        <w:rPr>
          <w:rFonts w:ascii="Times New Roman" w:hAnsi="Times New Roman" w:cs="Times New Roman"/>
          <w:sz w:val="28"/>
          <w:szCs w:val="28"/>
        </w:rPr>
        <w:t>С.Н.Перекашкина</w:t>
      </w:r>
      <w:proofErr w:type="spellEnd"/>
    </w:p>
    <w:sectPr w:rsidR="000021CB" w:rsidRPr="00123DC4" w:rsidSect="000323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A3D40"/>
    <w:rsid w:val="000021CB"/>
    <w:rsid w:val="00022B3A"/>
    <w:rsid w:val="00032385"/>
    <w:rsid w:val="0003666F"/>
    <w:rsid w:val="00070667"/>
    <w:rsid w:val="00081808"/>
    <w:rsid w:val="000931BB"/>
    <w:rsid w:val="000B48FA"/>
    <w:rsid w:val="000B7E47"/>
    <w:rsid w:val="000E020A"/>
    <w:rsid w:val="00123DC4"/>
    <w:rsid w:val="00126831"/>
    <w:rsid w:val="001A43D2"/>
    <w:rsid w:val="001F26A0"/>
    <w:rsid w:val="0025317D"/>
    <w:rsid w:val="002865A4"/>
    <w:rsid w:val="003C7F6F"/>
    <w:rsid w:val="003E08E7"/>
    <w:rsid w:val="00407060"/>
    <w:rsid w:val="004140EA"/>
    <w:rsid w:val="00437157"/>
    <w:rsid w:val="00450570"/>
    <w:rsid w:val="005955B7"/>
    <w:rsid w:val="005A0989"/>
    <w:rsid w:val="005C75C7"/>
    <w:rsid w:val="005D78D1"/>
    <w:rsid w:val="005E3A7A"/>
    <w:rsid w:val="006B463B"/>
    <w:rsid w:val="00753234"/>
    <w:rsid w:val="007A1295"/>
    <w:rsid w:val="007C3A48"/>
    <w:rsid w:val="007E0C93"/>
    <w:rsid w:val="0080421E"/>
    <w:rsid w:val="008C2170"/>
    <w:rsid w:val="008E08AF"/>
    <w:rsid w:val="00A128D4"/>
    <w:rsid w:val="00A735BF"/>
    <w:rsid w:val="00B3316D"/>
    <w:rsid w:val="00B6079E"/>
    <w:rsid w:val="00B93C5B"/>
    <w:rsid w:val="00B94CCB"/>
    <w:rsid w:val="00C307CC"/>
    <w:rsid w:val="00CB2C6E"/>
    <w:rsid w:val="00CC3278"/>
    <w:rsid w:val="00CF0B3C"/>
    <w:rsid w:val="00DA3D40"/>
    <w:rsid w:val="00DB1968"/>
    <w:rsid w:val="00DC4AC8"/>
    <w:rsid w:val="00DC4CEC"/>
    <w:rsid w:val="00DE7818"/>
    <w:rsid w:val="00E038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57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22B3A"/>
    <w:pPr>
      <w:spacing w:after="0" w:line="240" w:lineRule="auto"/>
    </w:pPr>
  </w:style>
  <w:style w:type="paragraph" w:styleId="a4">
    <w:name w:val="Balloon Text"/>
    <w:basedOn w:val="a"/>
    <w:link w:val="a5"/>
    <w:uiPriority w:val="99"/>
    <w:semiHidden/>
    <w:unhideWhenUsed/>
    <w:rsid w:val="007C3A4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C3A48"/>
    <w:rPr>
      <w:rFonts w:ascii="Tahoma" w:hAnsi="Tahoma" w:cs="Tahoma"/>
      <w:sz w:val="16"/>
      <w:szCs w:val="16"/>
    </w:rPr>
  </w:style>
  <w:style w:type="character" w:styleId="a6">
    <w:name w:val="Strong"/>
    <w:basedOn w:val="a0"/>
    <w:uiPriority w:val="22"/>
    <w:qFormat/>
    <w:rsid w:val="00123DC4"/>
    <w:rPr>
      <w:b/>
      <w:bCs/>
    </w:rPr>
  </w:style>
</w:styles>
</file>

<file path=word/webSettings.xml><?xml version="1.0" encoding="utf-8"?>
<w:webSettings xmlns:r="http://schemas.openxmlformats.org/officeDocument/2006/relationships" xmlns:w="http://schemas.openxmlformats.org/wordprocessingml/2006/main">
  <w:divs>
    <w:div w:id="477263187">
      <w:bodyDiv w:val="1"/>
      <w:marLeft w:val="0"/>
      <w:marRight w:val="0"/>
      <w:marTop w:val="0"/>
      <w:marBottom w:val="0"/>
      <w:divBdr>
        <w:top w:val="none" w:sz="0" w:space="0" w:color="auto"/>
        <w:left w:val="none" w:sz="0" w:space="0" w:color="auto"/>
        <w:bottom w:val="none" w:sz="0" w:space="0" w:color="auto"/>
        <w:right w:val="none" w:sz="0" w:space="0" w:color="auto"/>
      </w:divBdr>
    </w:div>
    <w:div w:id="155119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738</Words>
  <Characters>4208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8</cp:revision>
  <cp:lastPrinted>2020-03-10T00:13:00Z</cp:lastPrinted>
  <dcterms:created xsi:type="dcterms:W3CDTF">2022-03-04T03:30:00Z</dcterms:created>
  <dcterms:modified xsi:type="dcterms:W3CDTF">2022-03-04T08:31:00Z</dcterms:modified>
</cp:coreProperties>
</file>